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281550" w14:textId="2D2FCA2E" w:rsidR="00FE1327" w:rsidRDefault="00FE1327">
      <w:pPr>
        <w:rPr>
          <w:b/>
          <w:bCs/>
        </w:rPr>
      </w:pPr>
      <w:r w:rsidRPr="00EE5E99">
        <w:rPr>
          <w:b/>
          <w:bCs/>
        </w:rPr>
        <w:t xml:space="preserve">Technické </w:t>
      </w:r>
      <w:r w:rsidR="00EE5E99">
        <w:rPr>
          <w:b/>
          <w:bCs/>
        </w:rPr>
        <w:t xml:space="preserve">specifikace </w:t>
      </w:r>
      <w:r w:rsidR="00767C06">
        <w:rPr>
          <w:b/>
          <w:bCs/>
        </w:rPr>
        <w:t xml:space="preserve">zakázky „Dodávka </w:t>
      </w:r>
      <w:r w:rsidR="00B83CD0">
        <w:rPr>
          <w:b/>
          <w:bCs/>
        </w:rPr>
        <w:t>podbíječky pražců</w:t>
      </w:r>
      <w:r w:rsidR="004106D5">
        <w:rPr>
          <w:b/>
          <w:bCs/>
        </w:rPr>
        <w:t xml:space="preserve"> </w:t>
      </w:r>
      <w:r w:rsidR="00EF1D71">
        <w:rPr>
          <w:b/>
          <w:bCs/>
        </w:rPr>
        <w:t>pro rypadlo LIEBHERR A922</w:t>
      </w:r>
      <w:r w:rsidR="00767C06">
        <w:rPr>
          <w:b/>
          <w:bCs/>
        </w:rPr>
        <w:t>“</w:t>
      </w:r>
    </w:p>
    <w:p w14:paraId="03A99750" w14:textId="3415E540" w:rsidR="00767C06" w:rsidRDefault="00767C06">
      <w:r w:rsidRPr="00767C06">
        <w:t xml:space="preserve">Předmětem zakázky je dodávka </w:t>
      </w:r>
      <w:r w:rsidR="00B83CD0">
        <w:t>podbíječky pražců</w:t>
      </w:r>
      <w:r w:rsidR="00EF1D71">
        <w:t xml:space="preserve"> pro dvoucestné rypadlo LIEBHERR A922.</w:t>
      </w:r>
      <w:r w:rsidR="00CF53F3">
        <w:t xml:space="preserve"> </w:t>
      </w:r>
      <w:r w:rsidR="00B83CD0">
        <w:t>Požadujeme dodávku podbíječky pro obě kolejnice současně</w:t>
      </w:r>
      <w:r w:rsidR="004106D5">
        <w:t xml:space="preserve"> včetně upínací desky </w:t>
      </w:r>
      <w:proofErr w:type="spellStart"/>
      <w:r w:rsidR="004106D5">
        <w:t>Likufix</w:t>
      </w:r>
      <w:proofErr w:type="spellEnd"/>
      <w:r w:rsidR="004106D5">
        <w:t xml:space="preserve">. </w:t>
      </w:r>
      <w:r w:rsidR="00CF53F3">
        <w:t>Dodávka je včetně dopravy.</w:t>
      </w:r>
    </w:p>
    <w:p w14:paraId="5BB2B0EE" w14:textId="2D14AE02" w:rsidR="00CF53F3" w:rsidRDefault="00CF53F3" w:rsidP="00CF53F3">
      <w:pPr>
        <w:spacing w:after="160" w:line="259" w:lineRule="auto"/>
        <w:ind w:left="1434" w:hanging="1434"/>
      </w:pPr>
      <w:r>
        <w:rPr>
          <w:b/>
          <w:bCs/>
        </w:rPr>
        <w:t>M</w:t>
      </w:r>
      <w:r w:rsidR="00EF1D71" w:rsidRPr="00CF53F3">
        <w:rPr>
          <w:b/>
          <w:bCs/>
        </w:rPr>
        <w:t>íst</w:t>
      </w:r>
      <w:r w:rsidR="00B83CD0">
        <w:rPr>
          <w:b/>
          <w:bCs/>
        </w:rPr>
        <w:t>o</w:t>
      </w:r>
      <w:r w:rsidR="00EF1D71" w:rsidRPr="00CF53F3">
        <w:rPr>
          <w:b/>
          <w:bCs/>
        </w:rPr>
        <w:t xml:space="preserve"> dodávky</w:t>
      </w:r>
      <w:r w:rsidR="00EF1D71">
        <w:t xml:space="preserve">: </w:t>
      </w:r>
      <w:r w:rsidR="00EF1D71">
        <w:tab/>
        <w:t xml:space="preserve">-    </w:t>
      </w:r>
    </w:p>
    <w:p w14:paraId="247FA6FA" w14:textId="25E07FCA" w:rsidR="00CF53F3" w:rsidRPr="00CF53F3" w:rsidRDefault="00CF53F3" w:rsidP="00CF53F3">
      <w:pPr>
        <w:pStyle w:val="Odstavecseseznamem"/>
        <w:numPr>
          <w:ilvl w:val="0"/>
          <w:numId w:val="2"/>
        </w:numPr>
        <w:spacing w:after="160" w:line="259" w:lineRule="auto"/>
        <w:rPr>
          <w:rFonts w:cstheme="minorHAnsi"/>
          <w:bCs/>
          <w:szCs w:val="20"/>
        </w:rPr>
      </w:pPr>
      <w:r w:rsidRPr="00CF53F3">
        <w:rPr>
          <w:rFonts w:cstheme="minorHAnsi"/>
          <w:bCs/>
          <w:szCs w:val="20"/>
        </w:rPr>
        <w:t>Areál Specializovaného mechanizačního střediska SMeS Brno, Trnitá 395/37, 602 00 Brno, kontaktní osoba p. Luža Zbyněk tel. 725 793 639.</w:t>
      </w:r>
    </w:p>
    <w:p w14:paraId="152B8A6B" w14:textId="4AD11A8C" w:rsidR="00EF1D71" w:rsidRDefault="00EF1D71" w:rsidP="00CF53F3">
      <w:r w:rsidRPr="00EF1D71">
        <w:rPr>
          <w:b/>
          <w:bCs/>
        </w:rPr>
        <w:t>Termín dodávky</w:t>
      </w:r>
      <w:r>
        <w:t xml:space="preserve">: </w:t>
      </w:r>
      <w:r w:rsidR="00CF53F3">
        <w:t>nejpozději</w:t>
      </w:r>
      <w:r>
        <w:t xml:space="preserve"> 20. listopadu 2026</w:t>
      </w:r>
    </w:p>
    <w:p w14:paraId="26767EA4" w14:textId="77777777" w:rsidR="00EF1D71" w:rsidRDefault="00EF1D71" w:rsidP="00EF1D71"/>
    <w:p w14:paraId="16C879C8" w14:textId="77777777" w:rsidR="00EF1D71" w:rsidRPr="00767C06" w:rsidRDefault="00EF1D71"/>
    <w:sectPr w:rsidR="00EF1D71" w:rsidRPr="00767C06">
      <w:headerReference w:type="even" r:id="rId7"/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CEA20" w14:textId="77777777" w:rsidR="00BB0F7C" w:rsidRDefault="00BB0F7C" w:rsidP="00767C06">
      <w:pPr>
        <w:spacing w:after="0" w:line="240" w:lineRule="auto"/>
      </w:pPr>
      <w:r>
        <w:separator/>
      </w:r>
    </w:p>
  </w:endnote>
  <w:endnote w:type="continuationSeparator" w:id="0">
    <w:p w14:paraId="183E6DD7" w14:textId="77777777" w:rsidR="00BB0F7C" w:rsidRDefault="00BB0F7C" w:rsidP="00767C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A07CA" w14:textId="77777777" w:rsidR="00BB0F7C" w:rsidRDefault="00BB0F7C" w:rsidP="00767C06">
      <w:pPr>
        <w:spacing w:after="0" w:line="240" w:lineRule="auto"/>
      </w:pPr>
      <w:r>
        <w:separator/>
      </w:r>
    </w:p>
  </w:footnote>
  <w:footnote w:type="continuationSeparator" w:id="0">
    <w:p w14:paraId="61BED09D" w14:textId="77777777" w:rsidR="00BB0F7C" w:rsidRDefault="00BB0F7C" w:rsidP="00767C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8E3CC" w14:textId="3229F96C" w:rsidR="00767C06" w:rsidRDefault="00767C06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F5267C0" wp14:editId="41A76DC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94030" cy="314960"/>
              <wp:effectExtent l="0" t="0" r="1270" b="8890"/>
              <wp:wrapNone/>
              <wp:docPr id="873014833" name="Textové pole 2" descr="SŽ: Interní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4030" cy="314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1C2D8D" w14:textId="300C2D40" w:rsidR="00767C06" w:rsidRPr="00767C06" w:rsidRDefault="00767C06" w:rsidP="00767C06">
                          <w:pPr>
                            <w:spacing w:after="0"/>
                            <w:rPr>
                              <w:rFonts w:eastAsia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767C06">
                            <w:rPr>
                              <w:rFonts w:eastAsia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5267C0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SŽ: Interní" style="position:absolute;margin-left:0;margin-top:0;width:38.9pt;height:24.8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JN0CgIAABUEAAAOAAAAZHJzL2Uyb0RvYy54bWysU01v2zAMvQ/YfxB0X+y0WbEYcYqsRYYB&#10;QVsgHXpWZCk2YImCxMTOfv0oxW66bqdhF5kiaX6897S47U3LjsqHBmzJp5OcM2UlVI3dl/zH8/rT&#10;F84CCluJFqwq+UkFfrv8+GHRuUJdQQ1tpTyjIjYUnSt5jeiKLAuyVkaECThlKajBG4F09fus8qKj&#10;6qbNrvL8JuvAV86DVCGQ9/4c5MtUX2sl8VHroJC1JafZMJ0+nbt4ZsuFKPZeuLqRwxjiH6YworHU&#10;9LXUvUDBDr75o5RppIcAGicSTAZaN1KlHWibaf5um20tnEq7EDjBvcIU/l9Z+XDcuifPsP8KPREY&#10;AelcKAI54z699iZ+aVJGcYLw9Aqb6pFJcs7ms/yaIpJC19PZ/CbBml1+dj7gNwWGRaPknlhJYInj&#10;JiA1pNQxJfaysG7aNjHT2t8clBg92WXCaGG/64exd1CdaBsPZ6KDk+uGem5EwCfhiVkak9SKj3To&#10;FrqSw2BxVoP/+Td/zCfAKcpZR0opuSUpc9Z+t0REFFUypvP8c043P7p3o2EP5g5If1N6Ck4mM+Zh&#10;O5rag3khHa9iIwoJK6ldyXE07/AsWXoHUq1WKYn04wRu7NbJWDriFEF87l+EdwPSSBQ9wCgjUbwD&#10;/Jwb/wxudUCCPbERMT0DOUBN2kskDe8kivvtPWVdXvPyFwAAAP//AwBQSwMEFAAGAAgAAAAhAKSt&#10;zuXaAAAAAwEAAA8AAABkcnMvZG93bnJldi54bWxMj0FPwkAQhe8m/IfNkHiTbY2A1m4JMeHADUE9&#10;D92xrXZnm+4ChV/P6EUvL5m8yXvfyxeDa9WR+tB4NpBOElDEpbcNVwbedqu7R1AhIltsPZOBMwVY&#10;FKObHDPrT/xKx22slIRwyNBAHWOXaR3KmhyGie+Ixfv0vcMoZ19p2+NJwl2r75Nkph02LA01dvRS&#10;U/m9PTgDzXTpY0rv69XXh0t9etmsp5eNMbfjYfkMKtIQ/57hB1/QoRCmvT+wDao1IEPir4o3n8uK&#10;vYGHpxnoItf/2YsrAAAA//8DAFBLAQItABQABgAIAAAAIQC2gziS/gAAAOEBAAATAAAAAAAAAAAA&#10;AAAAAAAAAABbQ29udGVudF9UeXBlc10ueG1sUEsBAi0AFAAGAAgAAAAhADj9If/WAAAAlAEAAAsA&#10;AAAAAAAAAAAAAAAALwEAAF9yZWxzLy5yZWxzUEsBAi0AFAAGAAgAAAAhAJ7Mk3QKAgAAFQQAAA4A&#10;AAAAAAAAAAAAAAAALgIAAGRycy9lMm9Eb2MueG1sUEsBAi0AFAAGAAgAAAAhAKStzuXaAAAAAwEA&#10;AA8AAAAAAAAAAAAAAAAAZAQAAGRycy9kb3ducmV2LnhtbFBLBQYAAAAABAAEAPMAAABrBQAAAAA=&#10;" filled="f" stroked="f">
              <v:textbox style="mso-fit-shape-to-text:t" inset="0,15pt,0,0">
                <w:txbxContent>
                  <w:p w14:paraId="0C1C2D8D" w14:textId="300C2D40" w:rsidR="00767C06" w:rsidRPr="00767C06" w:rsidRDefault="00767C06" w:rsidP="00767C06">
                    <w:pPr>
                      <w:spacing w:after="0"/>
                      <w:rPr>
                        <w:rFonts w:eastAsia="Verdana" w:cs="Verdana"/>
                        <w:noProof/>
                        <w:color w:val="000000"/>
                        <w:sz w:val="14"/>
                        <w:szCs w:val="14"/>
                      </w:rPr>
                    </w:pPr>
                    <w:r w:rsidRPr="00767C06">
                      <w:rPr>
                        <w:rFonts w:eastAsia="Verdana" w:cs="Verdana"/>
                        <w:noProof/>
                        <w:color w:val="000000"/>
                        <w:sz w:val="14"/>
                        <w:szCs w:val="14"/>
                      </w:rPr>
                      <w:t>SŽ: Interní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BA5BB" w14:textId="6A502736" w:rsidR="00767C06" w:rsidRDefault="00767C06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FFD223A" wp14:editId="6B48BF02">
              <wp:simplePos x="904875" y="447675"/>
              <wp:positionH relativeFrom="page">
                <wp:align>center</wp:align>
              </wp:positionH>
              <wp:positionV relativeFrom="page">
                <wp:align>top</wp:align>
              </wp:positionV>
              <wp:extent cx="494030" cy="314960"/>
              <wp:effectExtent l="0" t="0" r="1270" b="8890"/>
              <wp:wrapNone/>
              <wp:docPr id="1460803768" name="Textové pole 3" descr="SŽ: Interní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4030" cy="314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BD5180" w14:textId="53EC64A1" w:rsidR="00767C06" w:rsidRPr="00767C06" w:rsidRDefault="00767C06" w:rsidP="00767C06">
                          <w:pPr>
                            <w:spacing w:after="0"/>
                            <w:rPr>
                              <w:rFonts w:eastAsia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767C06">
                            <w:rPr>
                              <w:rFonts w:eastAsia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FD223A" id="_x0000_t202" coordsize="21600,21600" o:spt="202" path="m,l,21600r21600,l21600,xe">
              <v:stroke joinstyle="miter"/>
              <v:path gradientshapeok="t" o:connecttype="rect"/>
            </v:shapetype>
            <v:shape id="Textové pole 3" o:spid="_x0000_s1027" type="#_x0000_t202" alt="SŽ: Interní" style="position:absolute;margin-left:0;margin-top:0;width:38.9pt;height:24.8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FRbDAIAABwEAAAOAAAAZHJzL2Uyb0RvYy54bWysU01v2zAMvQ/YfxB0X+y0WbEYcYqsRYYB&#10;QVsgHXpWZCk2YImCxMTOfv0oJU66tqdhF5kiaX689zS77U3L9sqHBmzJx6OcM2UlVI3dlvzX8/LL&#10;N84CCluJFqwq+UEFfjv//GnWuUJdQQ1tpTyjIjYUnSt5jeiKLAuyVkaEEThlKajBG4F09dus8qKj&#10;6qbNrvL8JuvAV86DVCGQ9/4Y5PNUX2sl8VHroJC1JafZMJ0+nZt4ZvOZKLZeuLqRpzHEP0xhRGOp&#10;6bnUvUDBdr55V8o00kMAjSMJJgOtG6nSDrTNOH+zzboWTqVdCJzgzjCF/1dWPuzX7skz7L9DTwRG&#10;QDoXikDOuE+vvYlfmpRRnCA8nGFTPTJJzsl0kl9TRFLoejyZ3iRYs8vPzgf8ocCwaJTcEysJLLFf&#10;BaSGlDqkxF4Wlk3bJmZa+5eDEqMnu0wYLew3PWuqV9NvoDrQUh6OfAcnlw21XomAT8ITwTQtiRYf&#10;6dAtdCWHk8VZDf73R/6YT7hTlLOOBFNyS4rmrP1piY+orWSMp/nXnG5+cG8Gw+7MHZAMx/QinExm&#10;zMN2MLUH80JyXsRGFBJWUruS42De4VG59BykWixSEsnICVzZtZOxdIQrYvncvwjvToAjMfUAg5pE&#10;8Qb3Y278M7jFDgn9REqE9gjkCXGSYOLq9Fyixl/fU9blUc//AAAA//8DAFBLAwQUAAYACAAAACEA&#10;pK3O5doAAAADAQAADwAAAGRycy9kb3ducmV2LnhtbEyPQU/CQBCF7yb8h82QeJNtjYDWbgkx4cAN&#10;QT0P3bGtdmeb7gKFX8/oRS8vmbzJe9/LF4Nr1ZH60Hg2kE4SUMSltw1XBt52q7tHUCEiW2w9k4Ez&#10;BVgUo5scM+tP/ErHbayUhHDI0EAdY5dpHcqaHIaJ74jF+/S9wyhnX2nb40nCXavvk2SmHTYsDTV2&#10;9FJT+b09OAPNdOljSu/r1deHS3162aynl40xt+Nh+Qwq0hD/nuEHX9ChEKa9P7ANqjUgQ+Kvijef&#10;y4q9gYenGegi1//ZiysAAAD//wMAUEsBAi0AFAAGAAgAAAAhALaDOJL+AAAA4QEAABMAAAAAAAAA&#10;AAAAAAAAAAAAAFtDb250ZW50X1R5cGVzXS54bWxQSwECLQAUAAYACAAAACEAOP0h/9YAAACUAQAA&#10;CwAAAAAAAAAAAAAAAAAvAQAAX3JlbHMvLnJlbHNQSwECLQAUAAYACAAAACEAT/hUWwwCAAAcBAAA&#10;DgAAAAAAAAAAAAAAAAAuAgAAZHJzL2Uyb0RvYy54bWxQSwECLQAUAAYACAAAACEApK3O5doAAAAD&#10;AQAADwAAAAAAAAAAAAAAAABmBAAAZHJzL2Rvd25yZXYueG1sUEsFBgAAAAAEAAQA8wAAAG0FAAAA&#10;AA==&#10;" filled="f" stroked="f">
              <v:textbox style="mso-fit-shape-to-text:t" inset="0,15pt,0,0">
                <w:txbxContent>
                  <w:p w14:paraId="22BD5180" w14:textId="53EC64A1" w:rsidR="00767C06" w:rsidRPr="00767C06" w:rsidRDefault="00767C06" w:rsidP="00767C06">
                    <w:pPr>
                      <w:spacing w:after="0"/>
                      <w:rPr>
                        <w:rFonts w:eastAsia="Verdana" w:cs="Verdana"/>
                        <w:noProof/>
                        <w:color w:val="000000"/>
                        <w:sz w:val="14"/>
                        <w:szCs w:val="14"/>
                      </w:rPr>
                    </w:pPr>
                    <w:r w:rsidRPr="00767C06">
                      <w:rPr>
                        <w:rFonts w:eastAsia="Verdana" w:cs="Verdana"/>
                        <w:noProof/>
                        <w:color w:val="000000"/>
                        <w:sz w:val="14"/>
                        <w:szCs w:val="14"/>
                      </w:rPr>
                      <w:t>SŽ: Interní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BE1CA" w14:textId="63DDC491" w:rsidR="00767C06" w:rsidRDefault="00767C06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DCADD88" wp14:editId="1F0D5921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94030" cy="314960"/>
              <wp:effectExtent l="0" t="0" r="1270" b="8890"/>
              <wp:wrapNone/>
              <wp:docPr id="227051686" name="Textové pole 1" descr="SŽ: Interní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4030" cy="314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90F22F" w14:textId="6DA7D13C" w:rsidR="00767C06" w:rsidRPr="00767C06" w:rsidRDefault="00767C06" w:rsidP="00767C06">
                          <w:pPr>
                            <w:spacing w:after="0"/>
                            <w:rPr>
                              <w:rFonts w:eastAsia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767C06">
                            <w:rPr>
                              <w:rFonts w:eastAsia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CADD88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8" type="#_x0000_t202" alt="SŽ: Interní" style="position:absolute;margin-left:0;margin-top:0;width:38.9pt;height:24.8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YMdDgIAABwEAAAOAAAAZHJzL2Uyb0RvYy54bWysU99v2jAQfp+0/8Hy+0igrBoRoWKtmCah&#10;thKd+mwcm0SKfZZ9kLC/fmdDoOv2NO3FOd9d7sf3fZ7f9aZlB+VDA7bk41HOmbISqsbuSv7jZfXp&#10;C2cBha1EC1aV/KgCv1t8/DDvXKEmUENbKc+oiA1F50peI7oiy4KslRFhBE5ZCmrwRiBd/S6rvOio&#10;ummzSZ7fZh34ynmQKgTyPpyCfJHqa60kPmkdFLK25DQbptOncxvPbDEXxc4LVzfyPIb4hymMaCw1&#10;vZR6ECjY3jd/lDKN9BBA40iCyUDrRqq0A20zzt9ts6mFU2kXAie4C0zh/5WVj4eNe/YM+6/QE4ER&#10;kM6FIpAz7tNrb+KXJmUUJwiPF9hUj0ySczqb5jcUkRS6GU9ntwnW7Pqz8wG/KTAsGiX3xEoCSxzW&#10;AakhpQ4psZeFVdO2iZnW/uagxOjJrhNGC/ttz5qq5JNh+i1UR1rKw4nv4OSqodZrEfBZeCKYpiXR&#10;4hMduoWu5HC2OKvB//ybP+YT7hTlrCPBlNySojlrv1viI2orGeNZ/jmnmx/c28Gwe3MPJMMxvQgn&#10;kxnzsB1M7cG8kpyXsRGFhJXUruQ4mPd4Ui49B6mWy5REMnIC13bjZCwd4YpYvvSvwrsz4EhMPcKg&#10;JlG8w/2UG/8MbrlHQj+REqE9AXlGnCSYuDo/l6jxt/eUdX3Ui18AAAD//wMAUEsDBBQABgAIAAAA&#10;IQCkrc7l2gAAAAMBAAAPAAAAZHJzL2Rvd25yZXYueG1sTI9BT8JAEIXvJvyHzZB4k22NgNZuCTHh&#10;wA1BPQ/dsa12Z5vuAoVfz+hFLy+ZvMl738sXg2vVkfrQeDaQThJQxKW3DVcG3naru0dQISJbbD2T&#10;gTMFWBSjmxwz60/8SsdtrJSEcMjQQB1jl2kdypochonviMX79L3DKGdfadvjScJdq++TZKYdNiwN&#10;NXb0UlP5vT04A8106WNK7+vV14dLfXrZrKeXjTG342H5DCrSEP+e4Qdf0KEQpr0/sA2qNSBD4q+K&#10;N5/Lir2Bh6cZ6CLX/9mLKwAAAP//AwBQSwECLQAUAAYACAAAACEAtoM4kv4AAADhAQAAEwAAAAAA&#10;AAAAAAAAAAAAAAAAW0NvbnRlbnRfVHlwZXNdLnhtbFBLAQItABQABgAIAAAAIQA4/SH/1gAAAJQB&#10;AAALAAAAAAAAAAAAAAAAAC8BAABfcmVscy8ucmVsc1BLAQItABQABgAIAAAAIQD4OYMdDgIAABwE&#10;AAAOAAAAAAAAAAAAAAAAAC4CAABkcnMvZTJvRG9jLnhtbFBLAQItABQABgAIAAAAIQCkrc7l2gAA&#10;AAMBAAAPAAAAAAAAAAAAAAAAAGgEAABkcnMvZG93bnJldi54bWxQSwUGAAAAAAQABADzAAAAbwUA&#10;AAAA&#10;" filled="f" stroked="f">
              <v:textbox style="mso-fit-shape-to-text:t" inset="0,15pt,0,0">
                <w:txbxContent>
                  <w:p w14:paraId="6290F22F" w14:textId="6DA7D13C" w:rsidR="00767C06" w:rsidRPr="00767C06" w:rsidRDefault="00767C06" w:rsidP="00767C06">
                    <w:pPr>
                      <w:spacing w:after="0"/>
                      <w:rPr>
                        <w:rFonts w:eastAsia="Verdana" w:cs="Verdana"/>
                        <w:noProof/>
                        <w:color w:val="000000"/>
                        <w:sz w:val="14"/>
                        <w:szCs w:val="14"/>
                      </w:rPr>
                    </w:pPr>
                    <w:r w:rsidRPr="00767C06">
                      <w:rPr>
                        <w:rFonts w:eastAsia="Verdana" w:cs="Verdana"/>
                        <w:noProof/>
                        <w:color w:val="000000"/>
                        <w:sz w:val="14"/>
                        <w:szCs w:val="14"/>
                      </w:rPr>
                      <w:t>SŽ: Interní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2577B2"/>
    <w:multiLevelType w:val="hybridMultilevel"/>
    <w:tmpl w:val="60D4FB62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E448D3"/>
    <w:multiLevelType w:val="hybridMultilevel"/>
    <w:tmpl w:val="FF90E9C0"/>
    <w:lvl w:ilvl="0" w:tplc="777439F0">
      <w:numFmt w:val="bullet"/>
      <w:lvlText w:val="-"/>
      <w:lvlJc w:val="left"/>
      <w:pPr>
        <w:ind w:left="2490" w:hanging="360"/>
      </w:pPr>
      <w:rPr>
        <w:rFonts w:ascii="Verdana" w:eastAsiaTheme="minorHAnsi" w:hAnsi="Verdana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num w:numId="1" w16cid:durableId="1416051293">
    <w:abstractNumId w:val="1"/>
  </w:num>
  <w:num w:numId="2" w16cid:durableId="10888842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04C"/>
    <w:rsid w:val="000E0598"/>
    <w:rsid w:val="00127826"/>
    <w:rsid w:val="001D71FC"/>
    <w:rsid w:val="0020704C"/>
    <w:rsid w:val="00267BAB"/>
    <w:rsid w:val="00354D05"/>
    <w:rsid w:val="003727EC"/>
    <w:rsid w:val="004106D5"/>
    <w:rsid w:val="0043035C"/>
    <w:rsid w:val="00632E92"/>
    <w:rsid w:val="006E45EB"/>
    <w:rsid w:val="00767C06"/>
    <w:rsid w:val="00790EFD"/>
    <w:rsid w:val="00814580"/>
    <w:rsid w:val="0083584B"/>
    <w:rsid w:val="00876106"/>
    <w:rsid w:val="0089332B"/>
    <w:rsid w:val="00893955"/>
    <w:rsid w:val="008D3C2C"/>
    <w:rsid w:val="00B14D34"/>
    <w:rsid w:val="00B83CD0"/>
    <w:rsid w:val="00BB0F7C"/>
    <w:rsid w:val="00BF6A6B"/>
    <w:rsid w:val="00CF53F3"/>
    <w:rsid w:val="00E07BFC"/>
    <w:rsid w:val="00E66B4F"/>
    <w:rsid w:val="00EE5E99"/>
    <w:rsid w:val="00EF1D71"/>
    <w:rsid w:val="00F910B5"/>
    <w:rsid w:val="00FE1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07C9C"/>
  <w15:docId w15:val="{00BDCBD8-B986-40BE-BD59-0589EA1F4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Zhlav">
    <w:name w:val="header"/>
    <w:basedOn w:val="Normln"/>
    <w:link w:val="ZhlavChar"/>
    <w:uiPriority w:val="99"/>
    <w:unhideWhenUsed/>
    <w:rsid w:val="00767C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67C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65334bdb-ef60-40ad-ad10-aebc1eeffaa2}" enabled="1" method="Standard" siteId="{f0ab7d6a-64b0-4696-9f4d-d69909c6e895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Polyak Jiří</dc:creator>
  <cp:lastModifiedBy>Hruška Karel, Bc.</cp:lastModifiedBy>
  <cp:revision>2</cp:revision>
  <dcterms:created xsi:type="dcterms:W3CDTF">2026-07-10T06:52:00Z</dcterms:created>
  <dcterms:modified xsi:type="dcterms:W3CDTF">2026-07-10T06:52:00Z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d8888a6,34092631,571218b8</vt:lpwstr>
  </property>
  <property fmtid="{D5CDD505-2E9C-101B-9397-08002B2CF9AE}" pid="3" name="ClassificationContentMarkingHeaderFontProps">
    <vt:lpwstr>#000000,7,Verdana</vt:lpwstr>
  </property>
  <property fmtid="{D5CDD505-2E9C-101B-9397-08002B2CF9AE}" pid="4" name="ClassificationContentMarkingHeaderText">
    <vt:lpwstr>SŽ: Interní</vt:lpwstr>
  </property>
</Properties>
</file>